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8B" w:rsidRPr="00143ACB" w:rsidRDefault="00143ACB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>Предметно – пространственная среда во второй младшей группе «Солнышко».</w:t>
      </w:r>
    </w:p>
    <w:p w:rsidR="003F4A18" w:rsidRDefault="003F4A18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Пространство группы организованно в виде разграниченных «центров» оснащённых большим количеством развивающих материалов (книги, материалы для творчества и пр.)</w:t>
      </w:r>
    </w:p>
    <w:p w:rsidR="003F4A18" w:rsidRDefault="003F4A18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Подобная организация пространства позволяет детям выбирать интересные для себя занятия, чередовать их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дня, заняться любимым делом, а воспитателю даёт возможность эффективно организовать образовательный процесс с учётом индивидуальных особенностей детей. Размещение оборудования по принципу</w:t>
      </w:r>
      <w:r w:rsidR="00B1581E">
        <w:rPr>
          <w:rFonts w:ascii="Times New Roman" w:hAnsi="Times New Roman" w:cs="Times New Roman"/>
          <w:sz w:val="28"/>
          <w:szCs w:val="28"/>
        </w:rPr>
        <w:t xml:space="preserve"> комплексного и гибкого зонирования позволяет детям объединиться небольшими подгруппами по общим интересам.</w:t>
      </w:r>
    </w:p>
    <w:p w:rsidR="00B1581E" w:rsidRDefault="00B1581E" w:rsidP="00143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группе существуют следующие центры развития:</w:t>
      </w:r>
    </w:p>
    <w:p w:rsidR="00B1581E" w:rsidRPr="00143ACB" w:rsidRDefault="00B1581E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>Центр сюжетно – ролевых игр.</w:t>
      </w:r>
    </w:p>
    <w:p w:rsidR="00B1581E" w:rsidRDefault="00B1581E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способствовать возникновению игры; развивать умение выбирать роль, выполнять в игре несколько взаимосвязанных действий; формирование коммуникативных навыков в игре, развитие подражательности и творческих способностей; учить использовать в играх строительный материал.</w:t>
      </w:r>
    </w:p>
    <w:p w:rsidR="00B1581E" w:rsidRDefault="00B1581E" w:rsidP="003F4A1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3ACB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кукольная мебель для комнаты и кухни, гладильная доска, атрибуты для игр в «Дом», «Больница», «Магазин», « Парикмахерская», «</w:t>
      </w:r>
      <w:r w:rsidR="00206C54">
        <w:rPr>
          <w:rFonts w:ascii="Times New Roman" w:hAnsi="Times New Roman" w:cs="Times New Roman"/>
          <w:sz w:val="28"/>
          <w:szCs w:val="28"/>
        </w:rPr>
        <w:t xml:space="preserve">Водителей» и др., куклы, фигурки диких и домашних животных, наборы кухонной и чайной посуды, набор овощей и фруктов, машины крупные и средние, грузовые и легковые, телефоны, сумки, ведёрки, утюги, строительные инструменты, кукольные коляски, игрушки – забавы, одежда для </w:t>
      </w:r>
      <w:r w:rsidR="00C35FFC">
        <w:rPr>
          <w:rFonts w:ascii="Times New Roman" w:hAnsi="Times New Roman" w:cs="Times New Roman"/>
          <w:sz w:val="28"/>
          <w:szCs w:val="28"/>
        </w:rPr>
        <w:t>ряжень</w:t>
      </w:r>
      <w:r w:rsidR="00015808">
        <w:rPr>
          <w:rFonts w:ascii="Times New Roman" w:hAnsi="Times New Roman" w:cs="Times New Roman"/>
          <w:sz w:val="28"/>
          <w:szCs w:val="28"/>
        </w:rPr>
        <w:t>я.</w:t>
      </w:r>
      <w:r w:rsidR="00143ACB" w:rsidRPr="00143A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End"/>
    </w:p>
    <w:p w:rsidR="004D4A0C" w:rsidRDefault="00143ACB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4900" cy="2733675"/>
            <wp:effectExtent l="19050" t="19050" r="12700" b="28575"/>
            <wp:docPr id="7" name="Рисунок 1" descr="C:\Users\1 гр\Desktop\Света Савченко\фото\21.10.16\DSCF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гр\Desktop\Света Савченко\фото\21.10.16\DSCF5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FC" w:rsidRDefault="004D4A0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17900" cy="2638425"/>
            <wp:effectExtent l="19050" t="19050" r="25400" b="28575"/>
            <wp:docPr id="4" name="Рисунок 2" descr="C:\Users\1 гр\Desktop\Света Савченко\фото\27.10.16\DSCF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гр\Desktop\Света Савченко\фото\27.10.16\DSCF5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0C" w:rsidRDefault="004D4A0C" w:rsidP="004D4A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5FFC" w:rsidRDefault="004D4A0C" w:rsidP="00143A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6775" cy="2555081"/>
            <wp:effectExtent l="19050" t="19050" r="22225" b="16669"/>
            <wp:docPr id="5" name="Рисунок 3" descr="C:\Users\1 гр\Desktop\Света Савченко\фото\31.10.16\DSCF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гр\Desktop\Света Савченко\фото\31.10.16\DSCF5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0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FC" w:rsidRPr="00F47DEA" w:rsidRDefault="00C35FF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Центр физической культуры.</w:t>
      </w: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создать условия для занятия физическими упражнениями в группе, стимулировать желание детей заниматься двигательной деятельностью. Воспитывать у детей осознанное отношение к своему здоровью. Укрепление мышц нижних и верхних конечностей, профилактика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плоскостопии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предупреждение сколиоза.</w:t>
      </w: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мешочки с грузом, мячи, обручи, кегли, флажки, атрибуты для проведения подвижных игр и утренней гимнастики.</w:t>
      </w:r>
    </w:p>
    <w:p w:rsidR="00F47DEA" w:rsidRDefault="00F47DEA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DEA" w:rsidRDefault="00F47DEA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81500" cy="3924300"/>
            <wp:effectExtent l="19050" t="19050" r="19050" b="19050"/>
            <wp:docPr id="8" name="Рисунок 4" descr="C:\Users\1 гр\Desktop\Света Савченко\фото\31.10.16\DSCF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гр\Desktop\Света Савченко\фото\31.10.16\DSCF5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24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5FFC" w:rsidRPr="00F47DEA" w:rsidRDefault="00C35FF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7E31C7"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Pr="00F47DEA">
        <w:rPr>
          <w:rFonts w:ascii="Times New Roman" w:hAnsi="Times New Roman" w:cs="Times New Roman"/>
          <w:b/>
          <w:sz w:val="28"/>
          <w:szCs w:val="28"/>
        </w:rPr>
        <w:t>изобразительного искусства.</w:t>
      </w: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развивать интерес, любознательность, внимание, эмоциональный отклик детей на </w:t>
      </w:r>
      <w:r w:rsidR="00892274">
        <w:rPr>
          <w:rFonts w:ascii="Times New Roman" w:hAnsi="Times New Roman" w:cs="Times New Roman"/>
          <w:sz w:val="28"/>
          <w:szCs w:val="28"/>
        </w:rPr>
        <w:t>отдельные эстетические свойства и качества предметов окружающей действительности.</w:t>
      </w:r>
    </w:p>
    <w:p w:rsidR="00892274" w:rsidRDefault="0089227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цветные карандаши; гуашь; акварель; кисточки тонкие и толстые; баночки для промывания кистей от краски; бумага для рисования; салфетки из ткани, хорошо впитывающие воду, для осушения кисти; трафареты по темам; пластилин; доски для лепки.</w:t>
      </w:r>
    </w:p>
    <w:p w:rsidR="007E31C7" w:rsidRDefault="007E31C7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7225" cy="2857500"/>
            <wp:effectExtent l="19050" t="19050" r="28575" b="19050"/>
            <wp:docPr id="11" name="Рисунок 5" descr="C:\Users\1 гр\Desktop\Света Савченко\фото\21.10.16\DSCF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гр\Desktop\Света Савченко\фото\21.10.16\DSCF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73" cy="28570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74" w:rsidRDefault="007E31C7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="00892274" w:rsidRPr="007E31C7">
        <w:rPr>
          <w:rFonts w:ascii="Times New Roman" w:hAnsi="Times New Roman" w:cs="Times New Roman"/>
          <w:b/>
          <w:sz w:val="28"/>
          <w:szCs w:val="28"/>
        </w:rPr>
        <w:t>ентр</w:t>
      </w:r>
      <w:r w:rsidRPr="007E31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муыки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7E31C7">
        <w:rPr>
          <w:rFonts w:ascii="Times New Roman" w:hAnsi="Times New Roman" w:cs="Times New Roman"/>
          <w:b/>
          <w:sz w:val="28"/>
          <w:szCs w:val="28"/>
        </w:rPr>
        <w:t xml:space="preserve"> теа</w:t>
      </w:r>
      <w:r>
        <w:rPr>
          <w:rFonts w:ascii="Times New Roman" w:hAnsi="Times New Roman" w:cs="Times New Roman"/>
          <w:b/>
          <w:sz w:val="28"/>
          <w:szCs w:val="28"/>
        </w:rPr>
        <w:t>тра</w:t>
      </w:r>
      <w:r w:rsidR="00892274">
        <w:rPr>
          <w:rFonts w:ascii="Times New Roman" w:hAnsi="Times New Roman" w:cs="Times New Roman"/>
          <w:sz w:val="28"/>
          <w:szCs w:val="28"/>
        </w:rPr>
        <w:t>.</w:t>
      </w:r>
    </w:p>
    <w:p w:rsidR="00892274" w:rsidRDefault="0089227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7E31C7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развитие слухового восприятия и внимания; формирование исполнительских навыков, развитие творчества детей на основе литературных произведений.</w:t>
      </w:r>
    </w:p>
    <w:p w:rsidR="00892274" w:rsidRDefault="0089227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7E31C7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звучащие игрушки, контрастные по тембру и характеру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(бубен, колокольчики, дудочки, металлофон, </w:t>
      </w:r>
      <w:r w:rsidR="00F03D8F">
        <w:rPr>
          <w:rFonts w:ascii="Times New Roman" w:hAnsi="Times New Roman" w:cs="Times New Roman"/>
          <w:sz w:val="28"/>
          <w:szCs w:val="28"/>
        </w:rPr>
        <w:t xml:space="preserve">барабаны и др.); театр настольный, теневой, </w:t>
      </w:r>
      <w:proofErr w:type="spellStart"/>
      <w:r w:rsidR="00F03D8F">
        <w:rPr>
          <w:rFonts w:ascii="Times New Roman" w:hAnsi="Times New Roman" w:cs="Times New Roman"/>
          <w:sz w:val="28"/>
          <w:szCs w:val="28"/>
        </w:rPr>
        <w:t>ложковый</w:t>
      </w:r>
      <w:proofErr w:type="spellEnd"/>
      <w:r w:rsidR="00F03D8F">
        <w:rPr>
          <w:rFonts w:ascii="Times New Roman" w:hAnsi="Times New Roman" w:cs="Times New Roman"/>
          <w:sz w:val="28"/>
          <w:szCs w:val="28"/>
        </w:rPr>
        <w:t xml:space="preserve">, пальчиковый, театр на </w:t>
      </w:r>
      <w:proofErr w:type="spellStart"/>
      <w:r w:rsidR="00F03D8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proofErr w:type="gramStart"/>
      <w:r w:rsidR="00F03D8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3D8F">
        <w:rPr>
          <w:rFonts w:ascii="Times New Roman" w:hAnsi="Times New Roman" w:cs="Times New Roman"/>
          <w:sz w:val="28"/>
          <w:szCs w:val="28"/>
        </w:rPr>
        <w:t xml:space="preserve"> небольшая ширма, шапочки, рисунки – эмблемы на ободках.</w:t>
      </w:r>
    </w:p>
    <w:p w:rsidR="007E31C7" w:rsidRDefault="007E31C7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9300" cy="3419475"/>
            <wp:effectExtent l="19050" t="0" r="0" b="0"/>
            <wp:docPr id="12" name="Рисунок 6" descr="C:\Users\1 гр\Desktop\Света Савченко\фото\31.10.16\DSCF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гр\Desktop\Света Савченко\фото\31.10.16\DSCF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53" cy="342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8F" w:rsidRDefault="00F03D8F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C7" w:rsidRDefault="007E31C7" w:rsidP="00D631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3264694"/>
            <wp:effectExtent l="19050" t="19050" r="28575" b="11906"/>
            <wp:docPr id="13" name="Рисунок 7" descr="C:\Users\1 гр\Desktop\Света Савченко\фото\31.10.16\DSCF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гр\Desktop\Света Савченко\фото\31.10.16\DSCF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646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8F" w:rsidRDefault="00F03D8F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D8F" w:rsidRPr="00D631AC" w:rsidRDefault="00D631A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F03D8F" w:rsidRPr="00D631AC">
        <w:rPr>
          <w:rFonts w:ascii="Times New Roman" w:hAnsi="Times New Roman" w:cs="Times New Roman"/>
          <w:b/>
          <w:sz w:val="28"/>
          <w:szCs w:val="28"/>
        </w:rPr>
        <w:t>ентр</w:t>
      </w:r>
      <w:r w:rsidRPr="00D631A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книги</w:t>
      </w:r>
      <w:r w:rsidR="00F03D8F" w:rsidRPr="00D631AC">
        <w:rPr>
          <w:rFonts w:ascii="Times New Roman" w:hAnsi="Times New Roman" w:cs="Times New Roman"/>
          <w:b/>
          <w:sz w:val="28"/>
          <w:szCs w:val="28"/>
        </w:rPr>
        <w:t>.</w:t>
      </w:r>
    </w:p>
    <w:p w:rsidR="00F03D8F" w:rsidRDefault="00F03D8F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формирование навыка слушания, умение обращаться с книгой, формирование и расширение представлений об окружающем.</w:t>
      </w:r>
    </w:p>
    <w:p w:rsidR="00F03D8F" w:rsidRDefault="00F03D8F" w:rsidP="003F4A1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31A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стеллаж для книг, детская мягкая мебель, детские книги: произведения русского фольклора (частушки,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40571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народные сказки о животных; альбомы для рассматривания:</w:t>
      </w:r>
      <w:proofErr w:type="gramEnd"/>
      <w:r w:rsidR="004057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5716">
        <w:rPr>
          <w:rFonts w:ascii="Times New Roman" w:hAnsi="Times New Roman" w:cs="Times New Roman"/>
          <w:sz w:val="28"/>
          <w:szCs w:val="28"/>
        </w:rPr>
        <w:t>«Сезоны», «Семья», «Животные», «Птицы», наборы сюжетных и предметных картинок, игры по познавательному и речевому развитию и т.д.)</w:t>
      </w:r>
      <w:proofErr w:type="gramEnd"/>
    </w:p>
    <w:p w:rsidR="00D631AC" w:rsidRDefault="00D631A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3121819"/>
            <wp:effectExtent l="19050" t="19050" r="28575" b="21431"/>
            <wp:docPr id="15" name="Рисунок 9" descr="C:\Users\1 гр\Desktop\Света Савченко\фото\21.10.16\DSCF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гр\Desktop\Света Савченко\фото\21.10.16\DSCF5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AC" w:rsidRDefault="00D631A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31AC" w:rsidRDefault="00D631AC" w:rsidP="00D631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3324956"/>
            <wp:effectExtent l="19050" t="19050" r="28575" b="27844"/>
            <wp:docPr id="16" name="Рисунок 10" descr="C:\Users\1 гр\Desktop\Света Савченко\фото\21.10.16\DSCF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гр\Desktop\Света Савченко\фото\21.10.16\DSCF5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2495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16" w:rsidRPr="00D631AC" w:rsidRDefault="00405716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lastRenderedPageBreak/>
        <w:t>Центр природы.</w:t>
      </w: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экологическое воспитание и образование детей.</w:t>
      </w: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картинки по временам года, муляжи овощей и фруктов, фигурки диких и домашних животных, лейки, игрушки для игр с песком и водой, коллекции камней, ракушек, семян, дидактические игры природоведческой тематики.</w:t>
      </w:r>
    </w:p>
    <w:p w:rsidR="00D631AC" w:rsidRDefault="00D631A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3136106"/>
            <wp:effectExtent l="19050" t="19050" r="28575" b="26194"/>
            <wp:docPr id="17" name="Рисунок 11" descr="C:\Users\1 гр\Desktop\Света Савченко\фото\31.10.16\DSCF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 гр\Desktop\Света Савченко\фото\31.10.16\DSCF5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1D41CE">
        <w:rPr>
          <w:rFonts w:ascii="Times New Roman" w:hAnsi="Times New Roman" w:cs="Times New Roman"/>
          <w:b/>
          <w:sz w:val="28"/>
          <w:szCs w:val="28"/>
        </w:rPr>
        <w:t>сенсорного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развивать представления об основных свойствах объёмных геометрических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основном крупных, форм; в приобретении умений воссоздать </w:t>
      </w:r>
      <w:r w:rsidR="00CB64B4">
        <w:rPr>
          <w:rFonts w:ascii="Times New Roman" w:hAnsi="Times New Roman" w:cs="Times New Roman"/>
          <w:sz w:val="28"/>
          <w:szCs w:val="28"/>
        </w:rPr>
        <w:t>знакомые предметы горизонтальной плоскости, развивать навыки сотворчества со взрослыми, самостоятельного творчества; развивать мелкую моторику пальцев, рук.</w:t>
      </w:r>
    </w:p>
    <w:p w:rsidR="00CB64B4" w:rsidRDefault="00CB64B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пластмассовые конструкторы разного размера, фигуры животных (диких и домашних и их детёнышей), образцы построек различной сложности, мягкие модули, коробки большие и маленькие.</w:t>
      </w:r>
    </w:p>
    <w:p w:rsidR="00D631AC" w:rsidRDefault="00E629E5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14700" cy="3067304"/>
            <wp:effectExtent l="19050" t="19050" r="19050" b="18796"/>
            <wp:docPr id="18" name="Рисунок 12" descr="C:\Users\1 гр\Desktop\Света Савченко\фото\21.10.16\DSCF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 гр\Desktop\Света Савченко\фото\21.10.16\DSCF5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18" cy="306852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B4" w:rsidRDefault="00E629E5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722868"/>
            <wp:effectExtent l="19050" t="19050" r="19050" b="20332"/>
            <wp:docPr id="19" name="Рисунок 13" descr="C:\Users\1 гр\Desktop\Света Савченко\фото\21.10.16\DSCF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 гр\Desktop\Света Савченко\фото\21.10.16\DSCF5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61" cy="272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CE" w:rsidRDefault="001D41CE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4B4" w:rsidRDefault="001D41CE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3162300"/>
            <wp:effectExtent l="19050" t="19050" r="19050" b="19050"/>
            <wp:docPr id="20" name="Рисунок 14" descr="C:\Users\1 гр\Desktop\Света Савченко\фото\27.10.16\DSCF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гр\Desktop\Света Савченко\фото\27.10.16\DSCF5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95" cy="316639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B4" w:rsidRDefault="00CB64B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1D41CE">
        <w:rPr>
          <w:rFonts w:ascii="Times New Roman" w:hAnsi="Times New Roman" w:cs="Times New Roman"/>
          <w:b/>
          <w:sz w:val="28"/>
          <w:szCs w:val="28"/>
        </w:rPr>
        <w:lastRenderedPageBreak/>
        <w:t>Центр уединения.</w:t>
      </w:r>
    </w:p>
    <w:p w:rsidR="00CB64B4" w:rsidRDefault="00CB64B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1D41C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снижение уровня тревожности, психологического напряжения, повышения настроения.</w:t>
      </w:r>
    </w:p>
    <w:p w:rsidR="001D41CE" w:rsidRDefault="001D41CE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9019" cy="3686175"/>
            <wp:effectExtent l="19050" t="19050" r="21431" b="28575"/>
            <wp:docPr id="21" name="Рисунок 15" descr="C:\Users\1 гр\Desktop\Света Савченко\фото\31.10.16\DSCF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 гр\Desktop\Света Савченко\фото\31.10.16\DSCF5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19" cy="3686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B4" w:rsidRDefault="00CB64B4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4B4" w:rsidRDefault="001D41CE" w:rsidP="001D41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9495" cy="4210050"/>
            <wp:effectExtent l="19050" t="19050" r="20955" b="19050"/>
            <wp:docPr id="22" name="Рисунок 16" descr="C:\Users\1 гр\Desktop\Света Савченко\фото\31.10.16\DSCF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 гр\Desktop\Света Савченко\фото\31.10.16\DSCF5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B4" w:rsidRPr="0029514C" w:rsidRDefault="0029514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14C">
        <w:rPr>
          <w:rFonts w:ascii="Times New Roman" w:hAnsi="Times New Roman" w:cs="Times New Roman"/>
          <w:b/>
          <w:sz w:val="28"/>
          <w:szCs w:val="28"/>
        </w:rPr>
        <w:lastRenderedPageBreak/>
        <w:t>Центр</w:t>
      </w:r>
      <w:r w:rsidR="001D41CE" w:rsidRPr="0029514C">
        <w:rPr>
          <w:rFonts w:ascii="Times New Roman" w:hAnsi="Times New Roman" w:cs="Times New Roman"/>
          <w:b/>
          <w:sz w:val="28"/>
          <w:szCs w:val="28"/>
        </w:rPr>
        <w:t xml:space="preserve"> безопасности</w:t>
      </w:r>
      <w:r w:rsidR="00CB64B4" w:rsidRPr="0029514C">
        <w:rPr>
          <w:rFonts w:ascii="Times New Roman" w:hAnsi="Times New Roman" w:cs="Times New Roman"/>
          <w:b/>
          <w:sz w:val="28"/>
          <w:szCs w:val="28"/>
        </w:rPr>
        <w:t>.</w:t>
      </w:r>
    </w:p>
    <w:p w:rsidR="0029514C" w:rsidRDefault="00CB64B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29514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9029D">
        <w:rPr>
          <w:rFonts w:ascii="Times New Roman" w:hAnsi="Times New Roman" w:cs="Times New Roman"/>
          <w:sz w:val="28"/>
          <w:szCs w:val="28"/>
        </w:rPr>
        <w:t>развивать представления об окружающем, дать первоначальные элементарные знания правил дорожного движения и безопасности жизнедеятельности.</w:t>
      </w:r>
    </w:p>
    <w:p w:rsidR="00C35FFC" w:rsidRDefault="00940B6D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29514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514C">
        <w:rPr>
          <w:rFonts w:ascii="Times New Roman" w:hAnsi="Times New Roman" w:cs="Times New Roman"/>
          <w:sz w:val="28"/>
          <w:szCs w:val="28"/>
        </w:rPr>
        <w:t>машинки, плакаты, знаки ДД, дидактические игры</w:t>
      </w:r>
    </w:p>
    <w:p w:rsidR="0029514C" w:rsidRDefault="0029514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14C" w:rsidRDefault="0029514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14C" w:rsidRDefault="0029514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3797301"/>
            <wp:effectExtent l="38100" t="19050" r="28575" b="12699"/>
            <wp:docPr id="23" name="Рисунок 17" descr="C:\Users\1 гр\Desktop\Света Савченко\фото\21.10.16\DSCF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 гр\Desktop\Света Савченко\фото\21.10.16\DSCF5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973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4C" w:rsidRDefault="0079029D" w:rsidP="007902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7350" cy="3148013"/>
            <wp:effectExtent l="19050" t="19050" r="12700" b="14287"/>
            <wp:docPr id="26" name="Рисунок 18" descr="C:\Users\1 гр\Desktop\Света Савченко\фото\21.10.16\DSCF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 гр\Desktop\Света Савченко\фото\21.10.16\DSCF5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25" cy="31501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808" w:rsidRPr="003F4A18" w:rsidRDefault="00015808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15808" w:rsidRPr="003F4A18" w:rsidSect="00143AC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A18"/>
    <w:rsid w:val="00015808"/>
    <w:rsid w:val="00143ACB"/>
    <w:rsid w:val="001D41CE"/>
    <w:rsid w:val="00206C54"/>
    <w:rsid w:val="00281384"/>
    <w:rsid w:val="0029514C"/>
    <w:rsid w:val="003F4A18"/>
    <w:rsid w:val="00405716"/>
    <w:rsid w:val="004D4A0C"/>
    <w:rsid w:val="006236ED"/>
    <w:rsid w:val="0079029D"/>
    <w:rsid w:val="00795A8B"/>
    <w:rsid w:val="007E31C7"/>
    <w:rsid w:val="00892274"/>
    <w:rsid w:val="00940B6D"/>
    <w:rsid w:val="00B1581E"/>
    <w:rsid w:val="00B952E3"/>
    <w:rsid w:val="00C35FFC"/>
    <w:rsid w:val="00CB64B4"/>
    <w:rsid w:val="00D631AC"/>
    <w:rsid w:val="00E629E5"/>
    <w:rsid w:val="00E94515"/>
    <w:rsid w:val="00F03D8F"/>
    <w:rsid w:val="00F47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 гр</cp:lastModifiedBy>
  <cp:revision>8</cp:revision>
  <dcterms:created xsi:type="dcterms:W3CDTF">2016-10-27T12:08:00Z</dcterms:created>
  <dcterms:modified xsi:type="dcterms:W3CDTF">2016-11-01T16:23:00Z</dcterms:modified>
</cp:coreProperties>
</file>